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1D7" w:rsidRPr="00CD01D7" w:rsidRDefault="00CD01D7" w:rsidP="00CD01D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 xml:space="preserve">Análisis de Riesgo: Método </w:t>
      </w:r>
      <w:proofErr w:type="spellStart"/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Bow-Tie</w:t>
      </w:r>
      <w:proofErr w:type="spellEnd"/>
    </w:p>
    <w:p w:rsidR="00CD01D7" w:rsidRPr="00CD01D7" w:rsidRDefault="00CD01D7" w:rsidP="00CD01D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1. Evento de Riesgo (Nudo Central)</w:t>
      </w:r>
    </w:p>
    <w:p w:rsidR="00CD01D7" w:rsidRPr="00CD01D7" w:rsidRDefault="00CD01D7" w:rsidP="00CD01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Atropellamiento o atrapamiento de personal por vagoneta</w:t>
      </w: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 xml:space="preserve"> en vías de transporte o inclinados de la mina subterránea.</w:t>
      </w:r>
    </w:p>
    <w:p w:rsidR="00CD01D7" w:rsidRPr="00CD01D7" w:rsidRDefault="00CD01D7" w:rsidP="00CD01D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2. Causas (Lado Izquierdo - Entrada)</w:t>
      </w:r>
    </w:p>
    <w:p w:rsidR="00CD01D7" w:rsidRPr="00CD01D7" w:rsidRDefault="00CD01D7" w:rsidP="00CD01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>Son los factores que desencadenan de forma directa el evento:</w:t>
      </w:r>
    </w:p>
    <w:p w:rsidR="00CD01D7" w:rsidRPr="00CD01D7" w:rsidRDefault="00CD01D7" w:rsidP="00CD01D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Falla mecánica o rotura del sistema de tracción:</w:t>
      </w: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 xml:space="preserve"> Rotura del cable de acero (guaya) o desprendimiento del sistema de enganche de las vagonetas en un inclinado.</w:t>
      </w:r>
    </w:p>
    <w:p w:rsidR="00CD01D7" w:rsidRPr="00CD01D7" w:rsidRDefault="00CD01D7" w:rsidP="00CD01D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Ausencia o deficiencia de iluminación:</w:t>
      </w: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 xml:space="preserve"> Falta de lámparas mineras personales adecuadas o nula iluminación fija en las galerías de tránsito.</w:t>
      </w:r>
    </w:p>
    <w:p w:rsidR="00CD01D7" w:rsidRPr="00CD01D7" w:rsidRDefault="00CD01D7" w:rsidP="00CD01D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Conducta o acto inseguro:</w:t>
      </w: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 xml:space="preserve"> Personal caminando sobre la vía de transporte férreo en momentos de operación o </w:t>
      </w:r>
      <w:proofErr w:type="spellStart"/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>malacateo</w:t>
      </w:r>
      <w:proofErr w:type="spellEnd"/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>, ignorando las rutas de tránsito peatonal.</w:t>
      </w:r>
    </w:p>
    <w:p w:rsidR="00CD01D7" w:rsidRPr="00CD01D7" w:rsidRDefault="00CD01D7" w:rsidP="00CD01D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Falta de mantenimiento en la vía:</w:t>
      </w: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 xml:space="preserve"> Presencia de lodo, deformación de rieles o polvillo acumulado que obstruye el libre desplazamiento o provoca descarrilamientos involuntarios.</w:t>
      </w:r>
    </w:p>
    <w:p w:rsidR="00CD01D7" w:rsidRPr="00CD01D7" w:rsidRDefault="00CD01D7" w:rsidP="00CD01D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Exceso de carga o velocidad:</w:t>
      </w: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 xml:space="preserve"> Operación del malacate por encima de la capacidad de diseño o a velocidades no permitidas para el transporte de material.</w:t>
      </w:r>
    </w:p>
    <w:p w:rsidR="00CD01D7" w:rsidRPr="00CD01D7" w:rsidRDefault="00CD01D7" w:rsidP="00CD01D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3. Barreras Preventivas (Lado Izquierdo - Controles antes del evento)</w:t>
      </w:r>
    </w:p>
    <w:p w:rsidR="00CD01D7" w:rsidRPr="00CD01D7" w:rsidRDefault="00CD01D7" w:rsidP="00CD01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>Orientadas a evitar que las causas activen el evento de riesgo:</w:t>
      </w:r>
    </w:p>
    <w:p w:rsidR="00CD01D7" w:rsidRPr="00CD01D7" w:rsidRDefault="00CD01D7" w:rsidP="00CD01D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 xml:space="preserve">Mantenimiento e inspección </w:t>
      </w:r>
      <w:proofErr w:type="spellStart"/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preoperacional</w:t>
      </w:r>
      <w:proofErr w:type="spellEnd"/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:</w:t>
      </w: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 xml:space="preserve"> Ensayos no destructivos a los cables de acero (guayas), ganchos y revisión de los sistemas de frenado del malacate.</w:t>
      </w:r>
    </w:p>
    <w:p w:rsidR="00CD01D7" w:rsidRPr="00CD01D7" w:rsidRDefault="00CD01D7" w:rsidP="00CD01D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Instalación de refugios peatonales (nichos):</w:t>
      </w: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 xml:space="preserve"> Espacios seguros excavados en las paredes del inclinado a distancias reglamentarias según el Decreto 1886 de 2015 para el resguardo del personal.</w:t>
      </w:r>
    </w:p>
    <w:p w:rsidR="00CD01D7" w:rsidRPr="00CD01D7" w:rsidRDefault="00CD01D7" w:rsidP="00CD01D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Sistemas de comunicación y señalización:</w:t>
      </w: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 xml:space="preserve"> Uso de señales sonoras (timbres) y visuales audibles en toda la vía que alerten el inicio de la operación de transporte.</w:t>
      </w:r>
    </w:p>
    <w:p w:rsidR="00CD01D7" w:rsidRPr="00CD01D7" w:rsidRDefault="00CD01D7" w:rsidP="00CD01D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Delimitación y control de acceso:</w:t>
      </w: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 xml:space="preserve"> Prohibición estricta del tránsito peatonal por los inclinados mientras el sistema de vagonetas esté en movimiento.</w:t>
      </w:r>
    </w:p>
    <w:p w:rsidR="00CD01D7" w:rsidRPr="00CD01D7" w:rsidRDefault="00CD01D7" w:rsidP="00CD01D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 xml:space="preserve">Instalación de "perros" o sistemas </w:t>
      </w:r>
      <w:proofErr w:type="spellStart"/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descarriladores</w:t>
      </w:r>
      <w:proofErr w:type="spellEnd"/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:</w:t>
      </w: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 xml:space="preserve"> Dispositivos mecánicos en la vía que detienen o desvían una vagoneta sin control antes de que alcance las zonas de tránsito de personal.</w:t>
      </w:r>
    </w:p>
    <w:p w:rsidR="00CD01D7" w:rsidRPr="00CD01D7" w:rsidRDefault="00CD01D7" w:rsidP="00CD01D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4. Barreras Mitigadoras (Lado Derecho - Controles después del evento)</w:t>
      </w:r>
    </w:p>
    <w:p w:rsidR="00CD01D7" w:rsidRPr="00CD01D7" w:rsidRDefault="00CD01D7" w:rsidP="00CD01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>Orientadas a disminuir la gravedad de las consecuencias una vez el atropellamiento ha ocurrido:</w:t>
      </w:r>
    </w:p>
    <w:p w:rsidR="00CD01D7" w:rsidRPr="00CD01D7" w:rsidRDefault="00CD01D7" w:rsidP="00CD01D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Elementos de Protección Personal (EPP):</w:t>
      </w: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 xml:space="preserve"> Uso obligatorio de casco, botas con puntera de acero y protectores corporales para reducir el impacto físico directo.</w:t>
      </w:r>
    </w:p>
    <w:p w:rsidR="00CD01D7" w:rsidRPr="00CD01D7" w:rsidRDefault="00CD01D7" w:rsidP="00CD01D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Dispositivos de parada de emergencia:</w:t>
      </w: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 xml:space="preserve"> Botones o cuerdas de parada rápida a lo largo del inclinado para detener instantáneamente el malacate ante un evento.</w:t>
      </w:r>
    </w:p>
    <w:p w:rsidR="00CD01D7" w:rsidRPr="00CD01D7" w:rsidRDefault="00CD01D7" w:rsidP="00CD01D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Plan de Emergencias y Rescate Minero:</w:t>
      </w: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 xml:space="preserve"> Protocolo activo de salvamento minero, brigadas capacitadas y camillas de rescate adecuadas para espacios confinados bajo tierra.</w:t>
      </w:r>
    </w:p>
    <w:p w:rsidR="00CD01D7" w:rsidRPr="00CD01D7" w:rsidRDefault="00CD01D7" w:rsidP="00CD01D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Botiquines de primeros auxilios de trauma:</w:t>
      </w: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 xml:space="preserve"> Equipamiento en bocamina y estaciones internas para la estabilización inmediata de fracturas o hemorragias.</w:t>
      </w:r>
    </w:p>
    <w:p w:rsidR="00CD01D7" w:rsidRPr="00CD01D7" w:rsidRDefault="00CD01D7" w:rsidP="00CD01D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Sistemas de comunicación de emergencia:</w:t>
      </w: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 xml:space="preserve"> Teléfonos intrínsecamente seguros al interior de la mina para reportar el accidente a la superficie de inmediato.</w:t>
      </w:r>
    </w:p>
    <w:p w:rsidR="00CD01D7" w:rsidRPr="00CD01D7" w:rsidRDefault="00CD01D7" w:rsidP="00CD01D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5. Consecuencias (Lado Derecho - Salida)</w:t>
      </w:r>
    </w:p>
    <w:p w:rsidR="00CD01D7" w:rsidRPr="00CD01D7" w:rsidRDefault="00CD01D7" w:rsidP="00CD01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>Los impactos resultantes si las barreras mitigadoras fallan:</w:t>
      </w:r>
    </w:p>
    <w:p w:rsidR="00CD01D7" w:rsidRPr="00CD01D7" w:rsidRDefault="00CD01D7" w:rsidP="00CD01D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Lesiones graves o politraumatismos:</w:t>
      </w: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 xml:space="preserve"> Fracturas múltiples, aplastamiento de extremidades o traumas craneoencefálicos en los trabajadores.</w:t>
      </w:r>
    </w:p>
    <w:p w:rsidR="00CD01D7" w:rsidRPr="00CD01D7" w:rsidRDefault="00CD01D7" w:rsidP="00CD01D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Fatalidades:</w:t>
      </w: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 xml:space="preserve"> Pérdida de vidas humanas en el frente de trabajo bajo tierra.</w:t>
      </w:r>
    </w:p>
    <w:p w:rsidR="00CD01D7" w:rsidRPr="00CD01D7" w:rsidRDefault="00CD01D7" w:rsidP="00CD01D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Pérdidas económicas y estructurales:</w:t>
      </w: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 xml:space="preserve"> Daños severos en la infraestructura de la vía (rieles, maderas de sostenimiento, vagonetas dañadas).</w:t>
      </w:r>
    </w:p>
    <w:p w:rsidR="00CD01D7" w:rsidRPr="00CD01D7" w:rsidRDefault="00CD01D7" w:rsidP="00CD01D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Sanciones legales y cierre de operación:</w:t>
      </w: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 xml:space="preserve"> Suspensión temporal o definitiva de los trabajos en la mina por parte de la Agencia Nacional de Minería (ANM) o el Ministerio de Trabajo.</w:t>
      </w:r>
    </w:p>
    <w:p w:rsidR="00CD01D7" w:rsidRPr="00CD01D7" w:rsidRDefault="00CD01D7" w:rsidP="00CD01D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es-CO"/>
        </w:rPr>
      </w:pPr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lastRenderedPageBreak/>
        <w:t xml:space="preserve">Afectación al clima laboral y </w:t>
      </w:r>
      <w:proofErr w:type="spellStart"/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reputacional</w:t>
      </w:r>
      <w:proofErr w:type="spellEnd"/>
      <w:r w:rsidRPr="00CD01D7">
        <w:rPr>
          <w:rFonts w:ascii="Times New Roman" w:eastAsia="Times New Roman" w:hAnsi="Times New Roman" w:cs="Times New Roman"/>
          <w:b/>
          <w:bCs/>
          <w:sz w:val="16"/>
          <w:szCs w:val="16"/>
          <w:lang w:eastAsia="es-CO"/>
        </w:rPr>
        <w:t>:</w:t>
      </w:r>
      <w:r w:rsidRPr="00CD01D7">
        <w:rPr>
          <w:rFonts w:ascii="Times New Roman" w:eastAsia="Times New Roman" w:hAnsi="Times New Roman" w:cs="Times New Roman"/>
          <w:sz w:val="16"/>
          <w:szCs w:val="16"/>
          <w:lang w:eastAsia="es-CO"/>
        </w:rPr>
        <w:t xml:space="preserve"> Impacto psicológico negativo en las cuadrillas de mineros y afectación a la imagen de la empresa.</w:t>
      </w:r>
    </w:p>
    <w:p w:rsidR="0051694F" w:rsidRDefault="0051694F"/>
    <w:p w:rsidR="00CD01D7" w:rsidRDefault="00CD01D7"/>
    <w:p w:rsidR="00CD01D7" w:rsidRDefault="00CD01D7"/>
    <w:p w:rsidR="00CD01D7" w:rsidRDefault="00CD01D7"/>
    <w:p w:rsidR="00CD01D7" w:rsidRDefault="00CD01D7"/>
    <w:p w:rsidR="00CD01D7" w:rsidRDefault="00CD01D7"/>
    <w:p w:rsidR="00CD01D7" w:rsidRDefault="00CD01D7"/>
    <w:p w:rsidR="00CD01D7" w:rsidRDefault="00CD01D7"/>
    <w:p w:rsidR="00CD01D7" w:rsidRDefault="00CD01D7"/>
    <w:p w:rsidR="00CD01D7" w:rsidRDefault="00CD01D7">
      <w:pPr>
        <w:sectPr w:rsidR="00CD01D7" w:rsidSect="00B00181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CD01D7" w:rsidRDefault="004544ED" w:rsidP="00CD01D7">
      <w:pPr>
        <w:ind w:left="-993" w:right="-1157"/>
      </w:pPr>
      <w:r>
        <w:rPr>
          <w:noProof/>
          <w:lang w:eastAsia="es-CO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EF87610" wp14:editId="4CD630D5">
                <wp:simplePos x="0" y="0"/>
                <wp:positionH relativeFrom="column">
                  <wp:posOffset>6280150</wp:posOffset>
                </wp:positionH>
                <wp:positionV relativeFrom="paragraph">
                  <wp:posOffset>2203450</wp:posOffset>
                </wp:positionV>
                <wp:extent cx="1066800" cy="349250"/>
                <wp:effectExtent l="0" t="0" r="19050" b="12700"/>
                <wp:wrapNone/>
                <wp:docPr id="15" name="Rectángu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49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44ED" w:rsidRPr="004544ED" w:rsidRDefault="004544ED" w:rsidP="004544ED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CD01D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2"/>
                                <w:szCs w:val="12"/>
                                <w:lang w:eastAsia="es-CO"/>
                              </w:rPr>
                              <w:t>Dispositivos de parada de emergencia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F87610" id="Rectángulo 15" o:spid="_x0000_s1026" style="position:absolute;left:0;text-align:left;margin-left:494.5pt;margin-top:173.5pt;width:84pt;height:27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" fillcolor="white [3201]" strokecolor="#70ad47 [3209]" strokeweight="1pt">
                <v:textbox>
                  <w:txbxContent>
                    <w:p w:rsidR="004544ED" w:rsidRPr="004544ED" w:rsidRDefault="004544ED" w:rsidP="004544ED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 w:rsidRPr="00CD01D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2"/>
                          <w:szCs w:val="12"/>
                          <w:lang w:eastAsia="es-CO"/>
                        </w:rPr>
                        <w:t>Dispositivos de parada de emergencia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  <w14:ligatures w14:val="standardContextual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AE755A3" wp14:editId="07CD109B">
                <wp:simplePos x="0" y="0"/>
                <wp:positionH relativeFrom="column">
                  <wp:posOffset>946150</wp:posOffset>
                </wp:positionH>
                <wp:positionV relativeFrom="paragraph">
                  <wp:posOffset>3892550</wp:posOffset>
                </wp:positionV>
                <wp:extent cx="1428750" cy="222250"/>
                <wp:effectExtent l="0" t="0" r="19050" b="25400"/>
                <wp:wrapNone/>
                <wp:docPr id="24" name="Rectángul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222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44ED" w:rsidRPr="004544ED" w:rsidRDefault="004544ED" w:rsidP="004544ED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2"/>
                                <w:szCs w:val="12"/>
                                <w:lang w:eastAsia="es-CO"/>
                              </w:rPr>
                              <w:t>capacitacion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E755A3" id="Rectángulo 24" o:spid="_x0000_s1027" style="position:absolute;left:0;text-align:left;margin-left:74.5pt;margin-top:306.5pt;width:112.5pt;height:17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" fillcolor="white [3201]" strokecolor="#70ad47 [3209]" strokeweight="1pt">
                <v:textbox>
                  <w:txbxContent>
                    <w:p w:rsidR="004544ED" w:rsidRPr="004544ED" w:rsidRDefault="004544ED" w:rsidP="004544ED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2"/>
                          <w:szCs w:val="12"/>
                          <w:lang w:eastAsia="es-CO"/>
                        </w:rPr>
                        <w:t>capacitacion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  <w14:ligatures w14:val="standardContextua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102BB3C" wp14:editId="40D5DE17">
                <wp:simplePos x="0" y="0"/>
                <wp:positionH relativeFrom="column">
                  <wp:posOffset>7651750</wp:posOffset>
                </wp:positionH>
                <wp:positionV relativeFrom="paragraph">
                  <wp:posOffset>3810000</wp:posOffset>
                </wp:positionV>
                <wp:extent cx="1066800" cy="393700"/>
                <wp:effectExtent l="0" t="0" r="19050" b="25400"/>
                <wp:wrapNone/>
                <wp:docPr id="23" name="Rectángul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93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44ED" w:rsidRPr="004544ED" w:rsidRDefault="004544ED" w:rsidP="004544ED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CD01D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2"/>
                                <w:szCs w:val="12"/>
                                <w:lang w:eastAsia="es-CO"/>
                              </w:rPr>
                              <w:t xml:space="preserve">Afectación al clima laboral y </w:t>
                            </w:r>
                            <w:proofErr w:type="spellStart"/>
                            <w:r w:rsidRPr="00CD01D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2"/>
                                <w:szCs w:val="12"/>
                                <w:lang w:eastAsia="es-CO"/>
                              </w:rPr>
                              <w:t>reputacional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02BB3C" id="Rectángulo 23" o:spid="_x0000_s1028" style="position:absolute;left:0;text-align:left;margin-left:602.5pt;margin-top:300pt;width:84pt;height:3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" fillcolor="white [3201]" strokecolor="#70ad47 [3209]" strokeweight="1pt">
                <v:textbox>
                  <w:txbxContent>
                    <w:p w:rsidR="004544ED" w:rsidRPr="004544ED" w:rsidRDefault="004544ED" w:rsidP="004544ED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 w:rsidRPr="00CD01D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2"/>
                          <w:szCs w:val="12"/>
                          <w:lang w:eastAsia="es-CO"/>
                        </w:rPr>
                        <w:t xml:space="preserve">Afectación al clima laboral y </w:t>
                      </w:r>
                      <w:proofErr w:type="spellStart"/>
                      <w:r w:rsidRPr="00CD01D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2"/>
                          <w:szCs w:val="12"/>
                          <w:lang w:eastAsia="es-CO"/>
                        </w:rPr>
                        <w:t>reputacional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  <w14:ligatures w14:val="standardContextua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7B5E468" wp14:editId="480851A2">
                <wp:simplePos x="0" y="0"/>
                <wp:positionH relativeFrom="column">
                  <wp:posOffset>7651750</wp:posOffset>
                </wp:positionH>
                <wp:positionV relativeFrom="paragraph">
                  <wp:posOffset>3206750</wp:posOffset>
                </wp:positionV>
                <wp:extent cx="1066800" cy="393700"/>
                <wp:effectExtent l="0" t="0" r="19050" b="25400"/>
                <wp:wrapNone/>
                <wp:docPr id="22" name="Rectángu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93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44ED" w:rsidRPr="004544ED" w:rsidRDefault="004544ED" w:rsidP="004544ED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CD01D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2"/>
                                <w:szCs w:val="12"/>
                                <w:lang w:eastAsia="es-CO"/>
                              </w:rPr>
                              <w:t>Sanciones legales y cierre de operación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B5E468" id="Rectángulo 22" o:spid="_x0000_s1029" style="position:absolute;left:0;text-align:left;margin-left:602.5pt;margin-top:252.5pt;width:84pt;height:3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" fillcolor="white [3201]" strokecolor="#70ad47 [3209]" strokeweight="1pt">
                <v:textbox>
                  <w:txbxContent>
                    <w:p w:rsidR="004544ED" w:rsidRPr="004544ED" w:rsidRDefault="004544ED" w:rsidP="004544ED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 w:rsidRPr="00CD01D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2"/>
                          <w:szCs w:val="12"/>
                          <w:lang w:eastAsia="es-CO"/>
                        </w:rPr>
                        <w:t>Sanciones legales y cierre de operación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  <w14:ligatures w14:val="standardContextua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308441" wp14:editId="1A4E6145">
                <wp:simplePos x="0" y="0"/>
                <wp:positionH relativeFrom="column">
                  <wp:posOffset>7651750</wp:posOffset>
                </wp:positionH>
                <wp:positionV relativeFrom="paragraph">
                  <wp:posOffset>2565400</wp:posOffset>
                </wp:positionV>
                <wp:extent cx="1066800" cy="393700"/>
                <wp:effectExtent l="0" t="0" r="19050" b="25400"/>
                <wp:wrapNone/>
                <wp:docPr id="21" name="Rectángul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93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44ED" w:rsidRPr="004544ED" w:rsidRDefault="004544ED" w:rsidP="004544ED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CD01D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2"/>
                                <w:szCs w:val="12"/>
                                <w:lang w:eastAsia="es-CO"/>
                              </w:rPr>
                              <w:t>Pérdidas económicas y estructurales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308441" id="Rectángulo 21" o:spid="_x0000_s1030" style="position:absolute;left:0;text-align:left;margin-left:602.5pt;margin-top:202pt;width:84pt;height:3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" fillcolor="white [3201]" strokecolor="#70ad47 [3209]" strokeweight="1pt">
                <v:textbox>
                  <w:txbxContent>
                    <w:p w:rsidR="004544ED" w:rsidRPr="004544ED" w:rsidRDefault="004544ED" w:rsidP="004544ED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 w:rsidRPr="00CD01D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2"/>
                          <w:szCs w:val="12"/>
                          <w:lang w:eastAsia="es-CO"/>
                        </w:rPr>
                        <w:t>Pérdidas económicas y estructurales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  <w14:ligatures w14:val="standardContextua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BF65BA0" wp14:editId="4525E583">
                <wp:simplePos x="0" y="0"/>
                <wp:positionH relativeFrom="column">
                  <wp:posOffset>7651750</wp:posOffset>
                </wp:positionH>
                <wp:positionV relativeFrom="paragraph">
                  <wp:posOffset>1943100</wp:posOffset>
                </wp:positionV>
                <wp:extent cx="1066800" cy="393700"/>
                <wp:effectExtent l="0" t="0" r="19050" b="25400"/>
                <wp:wrapNone/>
                <wp:docPr id="20" name="Rectángu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93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44ED" w:rsidRPr="004544ED" w:rsidRDefault="004544ED" w:rsidP="004544ED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CD01D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2"/>
                                <w:szCs w:val="12"/>
                                <w:lang w:eastAsia="es-CO"/>
                              </w:rPr>
                              <w:t>Fatalidades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F65BA0" id="Rectángulo 20" o:spid="_x0000_s1031" style="position:absolute;left:0;text-align:left;margin-left:602.5pt;margin-top:153pt;width:84pt;height:3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" fillcolor="white [3201]" strokecolor="#70ad47 [3209]" strokeweight="1pt">
                <v:textbox>
                  <w:txbxContent>
                    <w:p w:rsidR="004544ED" w:rsidRPr="004544ED" w:rsidRDefault="004544ED" w:rsidP="004544ED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 w:rsidRPr="00CD01D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2"/>
                          <w:szCs w:val="12"/>
                          <w:lang w:eastAsia="es-CO"/>
                        </w:rPr>
                        <w:t>Fatalidades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  <w14:ligatures w14:val="standardContextua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9E2AB01" wp14:editId="67C72C16">
                <wp:simplePos x="0" y="0"/>
                <wp:positionH relativeFrom="column">
                  <wp:posOffset>7651750</wp:posOffset>
                </wp:positionH>
                <wp:positionV relativeFrom="paragraph">
                  <wp:posOffset>1352550</wp:posOffset>
                </wp:positionV>
                <wp:extent cx="1066800" cy="393700"/>
                <wp:effectExtent l="0" t="0" r="19050" b="25400"/>
                <wp:wrapNone/>
                <wp:docPr id="19" name="Rectángul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93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44ED" w:rsidRPr="004544ED" w:rsidRDefault="004544ED" w:rsidP="004544ED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CD01D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2"/>
                                <w:szCs w:val="12"/>
                                <w:lang w:eastAsia="es-CO"/>
                              </w:rPr>
                              <w:t>Lesiones graves o politraumatismos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E2AB01" id="Rectángulo 19" o:spid="_x0000_s1032" style="position:absolute;left:0;text-align:left;margin-left:602.5pt;margin-top:106.5pt;width:84pt;height:3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" fillcolor="white [3201]" strokecolor="#70ad47 [3209]" strokeweight="1pt">
                <v:textbox>
                  <w:txbxContent>
                    <w:p w:rsidR="004544ED" w:rsidRPr="004544ED" w:rsidRDefault="004544ED" w:rsidP="004544ED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 w:rsidRPr="00CD01D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2"/>
                          <w:szCs w:val="12"/>
                          <w:lang w:eastAsia="es-CO"/>
                        </w:rPr>
                        <w:t>Lesiones graves o politraumatismos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  <w14:ligatures w14:val="standardContextua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EF34951" wp14:editId="365095E6">
                <wp:simplePos x="0" y="0"/>
                <wp:positionH relativeFrom="column">
                  <wp:posOffset>6242050</wp:posOffset>
                </wp:positionH>
                <wp:positionV relativeFrom="paragraph">
                  <wp:posOffset>3397250</wp:posOffset>
                </wp:positionV>
                <wp:extent cx="1066800" cy="349250"/>
                <wp:effectExtent l="0" t="0" r="19050" b="12700"/>
                <wp:wrapNone/>
                <wp:docPr id="18" name="Rectángu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49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44ED" w:rsidRPr="004544ED" w:rsidRDefault="004544ED" w:rsidP="004544ED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CD01D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2"/>
                                <w:szCs w:val="12"/>
                                <w:lang w:eastAsia="es-CO"/>
                              </w:rPr>
                              <w:t>Botiquines de primeros auxilios de trauma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F34951" id="Rectángulo 18" o:spid="_x0000_s1033" style="position:absolute;left:0;text-align:left;margin-left:491.5pt;margin-top:267.5pt;width:84pt;height:27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" fillcolor="white [3201]" strokecolor="#70ad47 [3209]" strokeweight="1pt">
                <v:textbox>
                  <w:txbxContent>
                    <w:p w:rsidR="004544ED" w:rsidRPr="004544ED" w:rsidRDefault="004544ED" w:rsidP="004544ED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 w:rsidRPr="00CD01D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2"/>
                          <w:szCs w:val="12"/>
                          <w:lang w:eastAsia="es-CO"/>
                        </w:rPr>
                        <w:t>Botiquines de primeros auxilios de trauma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  <w14:ligatures w14:val="standardContextua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C935A7E" wp14:editId="4C03679E">
                <wp:simplePos x="0" y="0"/>
                <wp:positionH relativeFrom="column">
                  <wp:posOffset>6242050</wp:posOffset>
                </wp:positionH>
                <wp:positionV relativeFrom="paragraph">
                  <wp:posOffset>2946400</wp:posOffset>
                </wp:positionV>
                <wp:extent cx="1066800" cy="349250"/>
                <wp:effectExtent l="0" t="0" r="19050" b="12700"/>
                <wp:wrapNone/>
                <wp:docPr id="17" name="Rectángul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49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44ED" w:rsidRPr="004544ED" w:rsidRDefault="004544ED" w:rsidP="004544ED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CD01D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2"/>
                                <w:szCs w:val="12"/>
                                <w:lang w:eastAsia="es-CO"/>
                              </w:rPr>
                              <w:t>Sistemas de comunicación de emergencia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935A7E" id="Rectángulo 17" o:spid="_x0000_s1034" style="position:absolute;left:0;text-align:left;margin-left:491.5pt;margin-top:232pt;width:84pt;height:27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" fillcolor="white [3201]" strokecolor="#70ad47 [3209]" strokeweight="1pt">
                <v:textbox>
                  <w:txbxContent>
                    <w:p w:rsidR="004544ED" w:rsidRPr="004544ED" w:rsidRDefault="004544ED" w:rsidP="004544ED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 w:rsidRPr="00CD01D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2"/>
                          <w:szCs w:val="12"/>
                          <w:lang w:eastAsia="es-CO"/>
                        </w:rPr>
                        <w:t>Sistemas de comunicación de emergencia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  <w14:ligatures w14:val="standardContextua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9AAFC0E" wp14:editId="6F946EE3">
                <wp:simplePos x="0" y="0"/>
                <wp:positionH relativeFrom="column">
                  <wp:posOffset>6242050</wp:posOffset>
                </wp:positionH>
                <wp:positionV relativeFrom="paragraph">
                  <wp:posOffset>2597150</wp:posOffset>
                </wp:positionV>
                <wp:extent cx="1066800" cy="349250"/>
                <wp:effectExtent l="0" t="0" r="19050" b="12700"/>
                <wp:wrapNone/>
                <wp:docPr id="16" name="Rectángul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49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44ED" w:rsidRPr="004544ED" w:rsidRDefault="004544ED" w:rsidP="004544ED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CD01D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2"/>
                                <w:szCs w:val="12"/>
                                <w:lang w:eastAsia="es-CO"/>
                              </w:rPr>
                              <w:t>Plan de Emergencias y Resca</w:t>
                            </w:r>
                            <w:r w:rsidRPr="00CD01D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eastAsia="es-CO"/>
                              </w:rPr>
                              <w:t>te Minero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AAFC0E" id="Rectángulo 16" o:spid="_x0000_s1035" style="position:absolute;left:0;text-align:left;margin-left:491.5pt;margin-top:204.5pt;width:84pt;height:27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" fillcolor="white [3201]" strokecolor="#70ad47 [3209]" strokeweight="1pt">
                <v:textbox>
                  <w:txbxContent>
                    <w:p w:rsidR="004544ED" w:rsidRPr="004544ED" w:rsidRDefault="004544ED" w:rsidP="004544ED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 w:rsidRPr="00CD01D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2"/>
                          <w:szCs w:val="12"/>
                          <w:lang w:eastAsia="es-CO"/>
                        </w:rPr>
                        <w:t>Plan de Emergencias y Resca</w:t>
                      </w:r>
                      <w:r w:rsidRPr="00CD01D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6"/>
                          <w:szCs w:val="16"/>
                          <w:lang w:eastAsia="es-CO"/>
                        </w:rPr>
                        <w:t>te Minero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  <w14:ligatures w14:val="standardContextua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FA7D67B" wp14:editId="14DC2F96">
                <wp:simplePos x="0" y="0"/>
                <wp:positionH relativeFrom="column">
                  <wp:posOffset>6280150</wp:posOffset>
                </wp:positionH>
                <wp:positionV relativeFrom="paragraph">
                  <wp:posOffset>1771650</wp:posOffset>
                </wp:positionV>
                <wp:extent cx="1066800" cy="393700"/>
                <wp:effectExtent l="0" t="0" r="19050" b="25400"/>
                <wp:wrapNone/>
                <wp:docPr id="14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93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44ED" w:rsidRPr="004544ED" w:rsidRDefault="004544ED" w:rsidP="004544ED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CD01D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2"/>
                                <w:szCs w:val="12"/>
                                <w:lang w:eastAsia="es-CO"/>
                              </w:rPr>
                              <w:t>Elementos de Protección Personal (EPP)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A7D67B" id="Rectángulo 14" o:spid="_x0000_s1036" style="position:absolute;left:0;text-align:left;margin-left:494.5pt;margin-top:139.5pt;width:84pt;height:3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" fillcolor="white [3201]" strokecolor="#70ad47 [3209]" strokeweight="1pt">
                <v:textbox>
                  <w:txbxContent>
                    <w:p w:rsidR="004544ED" w:rsidRPr="004544ED" w:rsidRDefault="004544ED" w:rsidP="004544ED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 w:rsidRPr="00CD01D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2"/>
                          <w:szCs w:val="12"/>
                          <w:lang w:eastAsia="es-CO"/>
                        </w:rPr>
                        <w:t>Elementos de Protección Personal (EPP)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  <w14:ligatures w14:val="standardContextua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7A2FA69" wp14:editId="226D84D5">
                <wp:simplePos x="0" y="0"/>
                <wp:positionH relativeFrom="column">
                  <wp:posOffset>946150</wp:posOffset>
                </wp:positionH>
                <wp:positionV relativeFrom="paragraph">
                  <wp:posOffset>3416300</wp:posOffset>
                </wp:positionV>
                <wp:extent cx="1428750" cy="438150"/>
                <wp:effectExtent l="0" t="0" r="19050" b="19050"/>
                <wp:wrapNone/>
                <wp:docPr id="13" name="Rectángul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438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44ED" w:rsidRPr="004544ED" w:rsidRDefault="004544ED" w:rsidP="004544ED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CD01D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2"/>
                                <w:szCs w:val="12"/>
                                <w:lang w:eastAsia="es-CO"/>
                              </w:rPr>
                              <w:t>Delimitación y control de acceso:</w:t>
                            </w:r>
                            <w:r w:rsidRPr="00CD01D7"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  <w:lang w:eastAsia="es-CO"/>
                              </w:rPr>
                              <w:t xml:space="preserve"> Prohibición estricta del tránsito peatonal por los inclinados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A2FA69" id="Rectángulo 13" o:spid="_x0000_s1037" style="position:absolute;left:0;text-align:left;margin-left:74.5pt;margin-top:269pt;width:112.5pt;height:34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" fillcolor="white [3201]" strokecolor="#70ad47 [3209]" strokeweight="1pt">
                <v:textbox>
                  <w:txbxContent>
                    <w:p w:rsidR="004544ED" w:rsidRPr="004544ED" w:rsidRDefault="004544ED" w:rsidP="004544ED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 w:rsidRPr="00CD01D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2"/>
                          <w:szCs w:val="12"/>
                          <w:lang w:eastAsia="es-CO"/>
                        </w:rPr>
                        <w:t>Delimitación y control de acceso:</w:t>
                      </w:r>
                      <w:r w:rsidRPr="00CD01D7">
                        <w:rPr>
                          <w:rFonts w:ascii="Times New Roman" w:eastAsia="Times New Roman" w:hAnsi="Times New Roman" w:cs="Times New Roman"/>
                          <w:sz w:val="12"/>
                          <w:szCs w:val="12"/>
                          <w:lang w:eastAsia="es-CO"/>
                        </w:rPr>
                        <w:t xml:space="preserve"> Prohibición estricta del tránsito peatonal por los inclinados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  <w14:ligatures w14:val="standardContextua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EEF9394" wp14:editId="47FD8768">
                <wp:simplePos x="0" y="0"/>
                <wp:positionH relativeFrom="column">
                  <wp:posOffset>946150</wp:posOffset>
                </wp:positionH>
                <wp:positionV relativeFrom="paragraph">
                  <wp:posOffset>2959100</wp:posOffset>
                </wp:positionV>
                <wp:extent cx="1428750" cy="438150"/>
                <wp:effectExtent l="0" t="0" r="19050" b="19050"/>
                <wp:wrapNone/>
                <wp:docPr id="12" name="Rectá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438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44ED" w:rsidRPr="004544ED" w:rsidRDefault="004544ED" w:rsidP="004544ED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CD01D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2"/>
                                <w:szCs w:val="12"/>
                                <w:lang w:eastAsia="es-CO"/>
                              </w:rPr>
                              <w:t>Delimitación y control de acceso:</w:t>
                            </w:r>
                            <w:r w:rsidRPr="00CD01D7"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  <w:lang w:eastAsia="es-CO"/>
                              </w:rPr>
                              <w:t xml:space="preserve"> Prohibición estricta del tránsito peatonal por los inclinados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EF9394" id="Rectángulo 12" o:spid="_x0000_s1038" style="position:absolute;left:0;text-align:left;margin-left:74.5pt;margin-top:233pt;width:112.5pt;height:3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" fillcolor="white [3201]" strokecolor="#70ad47 [3209]" strokeweight="1pt">
                <v:textbox>
                  <w:txbxContent>
                    <w:p w:rsidR="004544ED" w:rsidRPr="004544ED" w:rsidRDefault="004544ED" w:rsidP="004544ED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 w:rsidRPr="00CD01D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2"/>
                          <w:szCs w:val="12"/>
                          <w:lang w:eastAsia="es-CO"/>
                        </w:rPr>
                        <w:t>Delimitación y control de acceso:</w:t>
                      </w:r>
                      <w:r w:rsidRPr="00CD01D7">
                        <w:rPr>
                          <w:rFonts w:ascii="Times New Roman" w:eastAsia="Times New Roman" w:hAnsi="Times New Roman" w:cs="Times New Roman"/>
                          <w:sz w:val="12"/>
                          <w:szCs w:val="12"/>
                          <w:lang w:eastAsia="es-CO"/>
                        </w:rPr>
                        <w:t xml:space="preserve"> Prohibición estricta del tránsito peatonal por los inclinados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  <w14:ligatures w14:val="standardContextua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407752" wp14:editId="182E7D20">
                <wp:simplePos x="0" y="0"/>
                <wp:positionH relativeFrom="column">
                  <wp:posOffset>946150</wp:posOffset>
                </wp:positionH>
                <wp:positionV relativeFrom="paragraph">
                  <wp:posOffset>2552700</wp:posOffset>
                </wp:positionV>
                <wp:extent cx="1066800" cy="450850"/>
                <wp:effectExtent l="0" t="0" r="19050" b="25400"/>
                <wp:wrapNone/>
                <wp:docPr id="11" name="Rectángu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450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44ED" w:rsidRPr="004544ED" w:rsidRDefault="004544ED" w:rsidP="004544ED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CD01D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2"/>
                                <w:szCs w:val="12"/>
                                <w:lang w:eastAsia="es-CO"/>
                              </w:rPr>
                              <w:t>Sistemas de comunicación y señalización:</w:t>
                            </w:r>
                            <w:r w:rsidRPr="00CD01D7"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  <w:lang w:eastAsia="es-CO"/>
                              </w:rPr>
                              <w:t xml:space="preserve"> Uso de señales sonoras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407752" id="Rectángulo 11" o:spid="_x0000_s1039" style="position:absolute;left:0;text-align:left;margin-left:74.5pt;margin-top:201pt;width:84pt;height:35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" fillcolor="white [3201]" strokecolor="#70ad47 [3209]" strokeweight="1pt">
                <v:textbox>
                  <w:txbxContent>
                    <w:p w:rsidR="004544ED" w:rsidRPr="004544ED" w:rsidRDefault="004544ED" w:rsidP="004544ED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 w:rsidRPr="00CD01D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2"/>
                          <w:szCs w:val="12"/>
                          <w:lang w:eastAsia="es-CO"/>
                        </w:rPr>
                        <w:t>Sistemas de comunicación y señalización:</w:t>
                      </w:r>
                      <w:r w:rsidRPr="00CD01D7">
                        <w:rPr>
                          <w:rFonts w:ascii="Times New Roman" w:eastAsia="Times New Roman" w:hAnsi="Times New Roman" w:cs="Times New Roman"/>
                          <w:sz w:val="12"/>
                          <w:szCs w:val="12"/>
                          <w:lang w:eastAsia="es-CO"/>
                        </w:rPr>
                        <w:t xml:space="preserve"> Uso de señales sonoras</w:t>
                      </w:r>
                    </w:p>
                  </w:txbxContent>
                </v:textbox>
              </v:rect>
            </w:pict>
          </mc:Fallback>
        </mc:AlternateContent>
      </w:r>
      <w:r w:rsidR="00CD01D7">
        <w:rPr>
          <w:noProof/>
          <w:lang w:eastAsia="es-CO"/>
          <w14:ligatures w14:val="standardContextua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830386" wp14:editId="1F2B0FC9">
                <wp:simplePos x="0" y="0"/>
                <wp:positionH relativeFrom="column">
                  <wp:posOffset>946150</wp:posOffset>
                </wp:positionH>
                <wp:positionV relativeFrom="paragraph">
                  <wp:posOffset>2165350</wp:posOffset>
                </wp:positionV>
                <wp:extent cx="1066800" cy="393700"/>
                <wp:effectExtent l="0" t="0" r="19050" b="25400"/>
                <wp:wrapNone/>
                <wp:docPr id="10" name="Rectángu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93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01D7" w:rsidRPr="004544ED" w:rsidRDefault="004544ED" w:rsidP="00CD01D7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CD01D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2"/>
                                <w:szCs w:val="12"/>
                                <w:lang w:eastAsia="es-CO"/>
                              </w:rPr>
                              <w:t>Instalación de refugios peatonales (nichos)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830386" id="Rectángulo 10" o:spid="_x0000_s1040" style="position:absolute;left:0;text-align:left;margin-left:74.5pt;margin-top:170.5pt;width:84pt;height:3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" fillcolor="white [3201]" strokecolor="#70ad47 [3209]" strokeweight="1pt">
                <v:textbox>
                  <w:txbxContent>
                    <w:p w:rsidR="00CD01D7" w:rsidRPr="004544ED" w:rsidRDefault="004544ED" w:rsidP="00CD01D7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 w:rsidRPr="00CD01D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2"/>
                          <w:szCs w:val="12"/>
                          <w:lang w:eastAsia="es-CO"/>
                        </w:rPr>
                        <w:t>Instalación de refugios peatonales (nichos)</w:t>
                      </w:r>
                    </w:p>
                  </w:txbxContent>
                </v:textbox>
              </v:rect>
            </w:pict>
          </mc:Fallback>
        </mc:AlternateContent>
      </w:r>
      <w:r w:rsidR="00CD01D7">
        <w:rPr>
          <w:noProof/>
          <w:lang w:eastAsia="es-CO"/>
          <w14:ligatures w14:val="standardContextua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A0F36C7" wp14:editId="64B56F5F">
                <wp:simplePos x="0" y="0"/>
                <wp:positionH relativeFrom="column">
                  <wp:posOffset>946150</wp:posOffset>
                </wp:positionH>
                <wp:positionV relativeFrom="paragraph">
                  <wp:posOffset>1739900</wp:posOffset>
                </wp:positionV>
                <wp:extent cx="1066800" cy="393700"/>
                <wp:effectExtent l="0" t="0" r="19050" b="25400"/>
                <wp:wrapNone/>
                <wp:docPr id="9" name="Rectá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93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01D7" w:rsidRPr="00CD01D7" w:rsidRDefault="00CD01D7" w:rsidP="00CD01D7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CD01D7">
                              <w:rPr>
                                <w:rFonts w:ascii="Times New Roman" w:eastAsia="Times New Roman" w:hAnsi="Times New Roman" w:cs="Times New Roman"/>
                                <w:bCs/>
                                <w:sz w:val="12"/>
                                <w:szCs w:val="12"/>
                                <w:lang w:eastAsia="es-CO"/>
                              </w:rPr>
                              <w:t xml:space="preserve">Mantenimiento e inspección </w:t>
                            </w:r>
                            <w:proofErr w:type="spellStart"/>
                            <w:r w:rsidRPr="00CD01D7">
                              <w:rPr>
                                <w:rFonts w:ascii="Times New Roman" w:eastAsia="Times New Roman" w:hAnsi="Times New Roman" w:cs="Times New Roman"/>
                                <w:bCs/>
                                <w:sz w:val="12"/>
                                <w:szCs w:val="12"/>
                                <w:lang w:eastAsia="es-CO"/>
                              </w:rPr>
                              <w:t>preoperacional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12"/>
                                <w:szCs w:val="12"/>
                                <w:lang w:eastAsia="es-CO"/>
                              </w:rPr>
                              <w:t xml:space="preserve"> a la guaya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0F36C7" id="Rectángulo 9" o:spid="_x0000_s1041" style="position:absolute;left:0;text-align:left;margin-left:74.5pt;margin-top:137pt;width:84pt;height:3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" fillcolor="white [3201]" strokecolor="#70ad47 [3209]" strokeweight="1pt">
                <v:textbox>
                  <w:txbxContent>
                    <w:p w:rsidR="00CD01D7" w:rsidRPr="00CD01D7" w:rsidRDefault="00CD01D7" w:rsidP="00CD01D7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 w:rsidRPr="00CD01D7">
                        <w:rPr>
                          <w:rFonts w:ascii="Times New Roman" w:eastAsia="Times New Roman" w:hAnsi="Times New Roman" w:cs="Times New Roman"/>
                          <w:bCs/>
                          <w:sz w:val="12"/>
                          <w:szCs w:val="12"/>
                          <w:lang w:eastAsia="es-CO"/>
                        </w:rPr>
                        <w:t xml:space="preserve">Mantenimiento e inspección </w:t>
                      </w:r>
                      <w:proofErr w:type="spellStart"/>
                      <w:r w:rsidRPr="00CD01D7">
                        <w:rPr>
                          <w:rFonts w:ascii="Times New Roman" w:eastAsia="Times New Roman" w:hAnsi="Times New Roman" w:cs="Times New Roman"/>
                          <w:bCs/>
                          <w:sz w:val="12"/>
                          <w:szCs w:val="12"/>
                          <w:lang w:eastAsia="es-CO"/>
                        </w:rPr>
                        <w:t>preoperacional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bCs/>
                          <w:sz w:val="12"/>
                          <w:szCs w:val="12"/>
                          <w:lang w:eastAsia="es-CO"/>
                        </w:rPr>
                        <w:t xml:space="preserve"> a la guaya</w:t>
                      </w:r>
                    </w:p>
                  </w:txbxContent>
                </v:textbox>
              </v:rect>
            </w:pict>
          </mc:Fallback>
        </mc:AlternateContent>
      </w:r>
      <w:r w:rsidR="00CD01D7">
        <w:rPr>
          <w:noProof/>
          <w:lang w:eastAsia="es-CO"/>
          <w14:ligatures w14:val="standardContextua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0A173B" wp14:editId="3B2A0D19">
                <wp:simplePos x="0" y="0"/>
                <wp:positionH relativeFrom="column">
                  <wp:posOffset>-501650</wp:posOffset>
                </wp:positionH>
                <wp:positionV relativeFrom="paragraph">
                  <wp:posOffset>3702050</wp:posOffset>
                </wp:positionV>
                <wp:extent cx="1066800" cy="603250"/>
                <wp:effectExtent l="0" t="0" r="19050" b="25400"/>
                <wp:wrapNone/>
                <wp:docPr id="8" name="Rectá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603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01D7" w:rsidRPr="00CD01D7" w:rsidRDefault="00CD01D7" w:rsidP="00CD01D7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CD01D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2"/>
                                <w:szCs w:val="12"/>
                                <w:lang w:eastAsia="es-CO"/>
                              </w:rPr>
                              <w:t>Exceso de carga o velocidad:</w:t>
                            </w:r>
                            <w:r w:rsidRPr="00CD01D7"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  <w:lang w:eastAsia="es-CO"/>
                              </w:rPr>
                              <w:t xml:space="preserve"> Operación del malacate por encima de la capacidad de diseño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0A173B" id="Rectángulo 8" o:spid="_x0000_s1042" style="position:absolute;left:0;text-align:left;margin-left:-39.5pt;margin-top:291.5pt;width:84pt;height:47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" fillcolor="white [3201]" strokecolor="#70ad47 [3209]" strokeweight="1pt">
                <v:textbox>
                  <w:txbxContent>
                    <w:p w:rsidR="00CD01D7" w:rsidRPr="00CD01D7" w:rsidRDefault="00CD01D7" w:rsidP="00CD01D7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 w:rsidRPr="00CD01D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2"/>
                          <w:szCs w:val="12"/>
                          <w:lang w:eastAsia="es-CO"/>
                        </w:rPr>
                        <w:t>Exceso de carga o velocidad:</w:t>
                      </w:r>
                      <w:r w:rsidRPr="00CD01D7">
                        <w:rPr>
                          <w:rFonts w:ascii="Times New Roman" w:eastAsia="Times New Roman" w:hAnsi="Times New Roman" w:cs="Times New Roman"/>
                          <w:sz w:val="12"/>
                          <w:szCs w:val="12"/>
                          <w:lang w:eastAsia="es-CO"/>
                        </w:rPr>
                        <w:t xml:space="preserve"> Operación del malacate por encima de la capacidad de diseño</w:t>
                      </w:r>
                    </w:p>
                  </w:txbxContent>
                </v:textbox>
              </v:rect>
            </w:pict>
          </mc:Fallback>
        </mc:AlternateContent>
      </w:r>
      <w:r w:rsidR="00CD01D7">
        <w:rPr>
          <w:noProof/>
          <w:lang w:eastAsia="es-CO"/>
          <w14:ligatures w14:val="standardContextua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4549AE" wp14:editId="18286AA3">
                <wp:simplePos x="0" y="0"/>
                <wp:positionH relativeFrom="column">
                  <wp:posOffset>-501650</wp:posOffset>
                </wp:positionH>
                <wp:positionV relativeFrom="paragraph">
                  <wp:posOffset>3060700</wp:posOffset>
                </wp:positionV>
                <wp:extent cx="1066800" cy="444500"/>
                <wp:effectExtent l="0" t="0" r="19050" b="12700"/>
                <wp:wrapNone/>
                <wp:docPr id="7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444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01D7" w:rsidRPr="00CD01D7" w:rsidRDefault="00CD01D7" w:rsidP="00CD01D7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CD01D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2"/>
                                <w:szCs w:val="12"/>
                                <w:lang w:eastAsia="es-CO"/>
                              </w:rPr>
                              <w:t>Falta de mantenimiento en la vía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4549AE" id="Rectángulo 7" o:spid="_x0000_s1043" style="position:absolute;left:0;text-align:left;margin-left:-39.5pt;margin-top:241pt;width:84pt;height: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" fillcolor="white [3201]" strokecolor="#70ad47 [3209]" strokeweight="1pt">
                <v:textbox>
                  <w:txbxContent>
                    <w:p w:rsidR="00CD01D7" w:rsidRPr="00CD01D7" w:rsidRDefault="00CD01D7" w:rsidP="00CD01D7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 w:rsidRPr="00CD01D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2"/>
                          <w:szCs w:val="12"/>
                          <w:lang w:eastAsia="es-CO"/>
                        </w:rPr>
                        <w:t>Falta de mantenimiento en la vía</w:t>
                      </w:r>
                    </w:p>
                  </w:txbxContent>
                </v:textbox>
              </v:rect>
            </w:pict>
          </mc:Fallback>
        </mc:AlternateContent>
      </w:r>
      <w:r w:rsidR="00CD01D7">
        <w:rPr>
          <w:noProof/>
          <w:lang w:eastAsia="es-CO"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8F9B32" wp14:editId="5D41BEE7">
                <wp:simplePos x="0" y="0"/>
                <wp:positionH relativeFrom="column">
                  <wp:posOffset>-539750</wp:posOffset>
                </wp:positionH>
                <wp:positionV relativeFrom="paragraph">
                  <wp:posOffset>2457450</wp:posOffset>
                </wp:positionV>
                <wp:extent cx="1066800" cy="444500"/>
                <wp:effectExtent l="0" t="0" r="19050" b="12700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444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01D7" w:rsidRPr="00CD01D7" w:rsidRDefault="00CD01D7" w:rsidP="00CD01D7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CD01D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2"/>
                                <w:szCs w:val="12"/>
                                <w:lang w:eastAsia="es-CO"/>
                              </w:rPr>
                              <w:t>Conducta o acto inseguro:</w:t>
                            </w:r>
                            <w:r w:rsidRPr="00CD01D7"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  <w:lang w:eastAsia="es-CO"/>
                              </w:rPr>
                              <w:t xml:space="preserve"> Personal caminando sobre la vía de transporte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8F9B32" id="Rectángulo 6" o:spid="_x0000_s1044" style="position:absolute;left:0;text-align:left;margin-left:-42.5pt;margin-top:193.5pt;width:84pt;height: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" fillcolor="white [3201]" strokecolor="#70ad47 [3209]" strokeweight="1pt">
                <v:textbox>
                  <w:txbxContent>
                    <w:p w:rsidR="00CD01D7" w:rsidRPr="00CD01D7" w:rsidRDefault="00CD01D7" w:rsidP="00CD01D7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 w:rsidRPr="00CD01D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2"/>
                          <w:szCs w:val="12"/>
                          <w:lang w:eastAsia="es-CO"/>
                        </w:rPr>
                        <w:t>Conducta o acto inseguro:</w:t>
                      </w:r>
                      <w:r w:rsidRPr="00CD01D7">
                        <w:rPr>
                          <w:rFonts w:ascii="Times New Roman" w:eastAsia="Times New Roman" w:hAnsi="Times New Roman" w:cs="Times New Roman"/>
                          <w:sz w:val="12"/>
                          <w:szCs w:val="12"/>
                          <w:lang w:eastAsia="es-CO"/>
                        </w:rPr>
                        <w:t xml:space="preserve"> Personal caminando sobre la vía de transporte</w:t>
                      </w:r>
                    </w:p>
                  </w:txbxContent>
                </v:textbox>
              </v:rect>
            </w:pict>
          </mc:Fallback>
        </mc:AlternateContent>
      </w:r>
      <w:r w:rsidR="00CD01D7">
        <w:rPr>
          <w:noProof/>
          <w:lang w:eastAsia="es-CO"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4599C8" wp14:editId="0F295CC9">
                <wp:simplePos x="0" y="0"/>
                <wp:positionH relativeFrom="column">
                  <wp:posOffset>-501650</wp:posOffset>
                </wp:positionH>
                <wp:positionV relativeFrom="paragraph">
                  <wp:posOffset>1860550</wp:posOffset>
                </wp:positionV>
                <wp:extent cx="1066800" cy="393700"/>
                <wp:effectExtent l="0" t="0" r="19050" b="2540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93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01D7" w:rsidRPr="00CD01D7" w:rsidRDefault="00CD01D7" w:rsidP="00CD01D7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CD01D7">
                              <w:rPr>
                                <w:rFonts w:ascii="Times New Roman" w:eastAsia="Times New Roman" w:hAnsi="Times New Roman" w:cs="Times New Roman"/>
                                <w:bCs/>
                                <w:sz w:val="14"/>
                                <w:szCs w:val="14"/>
                                <w:lang w:eastAsia="es-CO"/>
                              </w:rPr>
                              <w:t>Ausencia o deficiencia de iluminación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4599C8" id="Rectángulo 5" o:spid="_x0000_s1045" style="position:absolute;left:0;text-align:left;margin-left:-39.5pt;margin-top:146.5pt;width:84pt;height:3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" fillcolor="white [3201]" strokecolor="#70ad47 [3209]" strokeweight="1pt">
                <v:textbox>
                  <w:txbxContent>
                    <w:p w:rsidR="00CD01D7" w:rsidRPr="00CD01D7" w:rsidRDefault="00CD01D7" w:rsidP="00CD01D7">
                      <w:pPr>
                        <w:jc w:val="center"/>
                        <w:rPr>
                          <w:sz w:val="14"/>
                          <w:szCs w:val="14"/>
                        </w:rPr>
                      </w:pPr>
                      <w:r w:rsidRPr="00CD01D7">
                        <w:rPr>
                          <w:rFonts w:ascii="Times New Roman" w:eastAsia="Times New Roman" w:hAnsi="Times New Roman" w:cs="Times New Roman"/>
                          <w:bCs/>
                          <w:sz w:val="14"/>
                          <w:szCs w:val="14"/>
                          <w:lang w:eastAsia="es-CO"/>
                        </w:rPr>
                        <w:t>Ausencia o deficiencia de iluminación</w:t>
                      </w:r>
                    </w:p>
                  </w:txbxContent>
                </v:textbox>
              </v:rect>
            </w:pict>
          </mc:Fallback>
        </mc:AlternateContent>
      </w:r>
      <w:r w:rsidR="00CD01D7">
        <w:rPr>
          <w:noProof/>
          <w:lang w:eastAsia="es-CO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0443F9" wp14:editId="26B065F3">
                <wp:simplePos x="0" y="0"/>
                <wp:positionH relativeFrom="column">
                  <wp:posOffset>-501650</wp:posOffset>
                </wp:positionH>
                <wp:positionV relativeFrom="paragraph">
                  <wp:posOffset>1238250</wp:posOffset>
                </wp:positionV>
                <wp:extent cx="1066800" cy="393700"/>
                <wp:effectExtent l="0" t="0" r="19050" b="25400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93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01D7" w:rsidRPr="00CD01D7" w:rsidRDefault="00CD01D7" w:rsidP="00CD01D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01D7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lang w:eastAsia="es-CO"/>
                              </w:rPr>
                              <w:t>Rotura del cable de acero (guaya)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0443F9" id="Rectángulo 4" o:spid="_x0000_s1046" style="position:absolute;left:0;text-align:left;margin-left:-39.5pt;margin-top:97.5pt;width:84pt;height:3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" fillcolor="white [3201]" strokecolor="#70ad47 [3209]" strokeweight="1pt">
                <v:textbox>
                  <w:txbxContent>
                    <w:p w:rsidR="00CD01D7" w:rsidRPr="00CD01D7" w:rsidRDefault="00CD01D7" w:rsidP="00CD01D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CD01D7"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  <w:lang w:eastAsia="es-CO"/>
                        </w:rPr>
                        <w:t>Rotura del cable de acero (guaya)</w:t>
                      </w:r>
                    </w:p>
                  </w:txbxContent>
                </v:textbox>
              </v:rect>
            </w:pict>
          </mc:Fallback>
        </mc:AlternateContent>
      </w:r>
      <w:r w:rsidR="00CD01D7">
        <w:rPr>
          <w:noProof/>
          <w:lang w:eastAsia="es-CO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3562350</wp:posOffset>
                </wp:positionH>
                <wp:positionV relativeFrom="paragraph">
                  <wp:posOffset>3003550</wp:posOffset>
                </wp:positionV>
                <wp:extent cx="1066800" cy="393700"/>
                <wp:effectExtent l="0" t="0" r="19050" b="2540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93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01D7" w:rsidRPr="00CD01D7" w:rsidRDefault="00CD01D7" w:rsidP="00CD01D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01D7">
                              <w:rPr>
                                <w:sz w:val="16"/>
                                <w:szCs w:val="16"/>
                              </w:rPr>
                              <w:t>Atropellamiento con vagoneta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2" o:spid="_x0000_s1047" style="position:absolute;left:0;text-align:left;margin-left:280.5pt;margin-top:236.5pt;width:84pt;height:3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" fillcolor="white [3201]" strokecolor="#70ad47 [3209]" strokeweight="1pt">
                <v:textbox>
                  <w:txbxContent>
                    <w:p w:rsidR="00CD01D7" w:rsidRPr="00CD01D7" w:rsidRDefault="00CD01D7" w:rsidP="00CD01D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CD01D7">
                        <w:rPr>
                          <w:sz w:val="16"/>
                          <w:szCs w:val="16"/>
                        </w:rPr>
                        <w:t>Atropellamiento con vagoneta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r w:rsidR="00CD01D7" w:rsidRPr="00CD01D7">
        <w:drawing>
          <wp:inline distT="0" distB="0" distL="0" distR="0" wp14:anchorId="28B36BBC" wp14:editId="09CFF1B0">
            <wp:extent cx="9483076" cy="4305300"/>
            <wp:effectExtent l="0" t="0" r="444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6250" t="2807" r="4012" b="4578"/>
                    <a:stretch/>
                  </pic:blipFill>
                  <pic:spPr bwMode="auto">
                    <a:xfrm>
                      <a:off x="0" y="0"/>
                      <a:ext cx="9500584" cy="43132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CD01D7" w:rsidSect="00CD01D7">
      <w:pgSz w:w="15840" w:h="12240" w:orient="landscape"/>
      <w:pgMar w:top="1440" w:right="1523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077B4"/>
    <w:multiLevelType w:val="multilevel"/>
    <w:tmpl w:val="FDAEA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F25DA4"/>
    <w:multiLevelType w:val="multilevel"/>
    <w:tmpl w:val="72ACC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7C5F2A"/>
    <w:multiLevelType w:val="multilevel"/>
    <w:tmpl w:val="28DAB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A41A9A"/>
    <w:multiLevelType w:val="multilevel"/>
    <w:tmpl w:val="9CB08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121280"/>
    <w:multiLevelType w:val="multilevel"/>
    <w:tmpl w:val="C60A0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1D7"/>
    <w:rsid w:val="0027506B"/>
    <w:rsid w:val="004544ED"/>
    <w:rsid w:val="0051694F"/>
    <w:rsid w:val="00B00181"/>
    <w:rsid w:val="00B35BFB"/>
    <w:rsid w:val="00CD01D7"/>
    <w:rsid w:val="00EA3A1E"/>
    <w:rsid w:val="00F47BD4"/>
    <w:rsid w:val="00FE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42B32"/>
  <w15:chartTrackingRefBased/>
  <w15:docId w15:val="{F81A4F43-E09D-4DD3-BF02-8556128DC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367"/>
    <w:pPr>
      <w:spacing w:after="200" w:line="360" w:lineRule="auto"/>
    </w:pPr>
    <w:rPr>
      <w:rFonts w:ascii="Arial" w:hAnsi="Arial"/>
      <w:sz w:val="24"/>
      <w14:ligatures w14:val="none"/>
    </w:rPr>
  </w:style>
  <w:style w:type="paragraph" w:styleId="Ttulo2">
    <w:name w:val="heading 2"/>
    <w:basedOn w:val="Normal"/>
    <w:link w:val="Ttulo2Car"/>
    <w:uiPriority w:val="9"/>
    <w:qFormat/>
    <w:rsid w:val="00CD01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Ttulo3">
    <w:name w:val="heading 3"/>
    <w:basedOn w:val="Normal"/>
    <w:link w:val="Ttulo3Car"/>
    <w:uiPriority w:val="9"/>
    <w:qFormat/>
    <w:rsid w:val="00CD01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D01D7"/>
    <w:rPr>
      <w:rFonts w:ascii="Times New Roman" w:eastAsia="Times New Roman" w:hAnsi="Times New Roman" w:cs="Times New Roman"/>
      <w:b/>
      <w:bCs/>
      <w:sz w:val="36"/>
      <w:szCs w:val="36"/>
      <w:lang w:eastAsia="es-CO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CD01D7"/>
    <w:rPr>
      <w:rFonts w:ascii="Times New Roman" w:eastAsia="Times New Roman" w:hAnsi="Times New Roman" w:cs="Times New Roman"/>
      <w:b/>
      <w:bCs/>
      <w:sz w:val="27"/>
      <w:szCs w:val="27"/>
      <w:lang w:eastAsia="es-CO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D0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586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2026-06-16T16:20:00Z</dcterms:created>
  <dcterms:modified xsi:type="dcterms:W3CDTF">2026-06-16T16:58:00Z</dcterms:modified>
</cp:coreProperties>
</file>